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</w:t>
      </w:r>
      <w:proofErr w:type="gramEnd"/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proofErr w:type="spellStart"/>
      <w:r w:rsidRPr="00FA0C82">
        <w:rPr>
          <w:sz w:val="28"/>
          <w:szCs w:val="28"/>
        </w:rPr>
        <w:t>бакалавриат</w:t>
      </w:r>
      <w:proofErr w:type="spellEnd"/>
      <w:r w:rsidRPr="00FA0C82">
        <w:rPr>
          <w:sz w:val="28"/>
          <w:szCs w:val="28"/>
        </w:rPr>
        <w:t>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FA0C82">
        <w:rPr>
          <w:sz w:val="28"/>
          <w:szCs w:val="28"/>
        </w:rPr>
        <w:t>фишинговые</w:t>
      </w:r>
      <w:proofErr w:type="spellEnd"/>
      <w:r w:rsidRPr="00FA0C82">
        <w:rPr>
          <w:sz w:val="28"/>
          <w:szCs w:val="28"/>
        </w:rPr>
        <w:t xml:space="preserve">" письма и </w:t>
      </w:r>
      <w:proofErr w:type="gramStart"/>
      <w:r w:rsidRPr="00FA0C82">
        <w:rPr>
          <w:sz w:val="28"/>
          <w:szCs w:val="28"/>
        </w:rPr>
        <w:t>спам-рассылки</w:t>
      </w:r>
      <w:proofErr w:type="gramEnd"/>
      <w:r w:rsidRPr="00FA0C8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FA0C82">
        <w:rPr>
          <w:sz w:val="28"/>
          <w:szCs w:val="28"/>
        </w:rPr>
        <w:t>фле</w:t>
      </w:r>
      <w:proofErr w:type="gramStart"/>
      <w:r w:rsidRPr="00FA0C82">
        <w:rPr>
          <w:sz w:val="28"/>
          <w:szCs w:val="28"/>
        </w:rPr>
        <w:t>ш</w:t>
      </w:r>
      <w:proofErr w:type="spellEnd"/>
      <w:r w:rsidRPr="00FA0C82">
        <w:rPr>
          <w:sz w:val="28"/>
          <w:szCs w:val="28"/>
        </w:rPr>
        <w:t>-</w:t>
      </w:r>
      <w:proofErr w:type="gramEnd"/>
      <w:r w:rsidRPr="00FA0C82">
        <w:rPr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FA0C82">
        <w:rPr>
          <w:sz w:val="28"/>
          <w:szCs w:val="28"/>
        </w:rPr>
        <w:t>приемо¬передающей</w:t>
      </w:r>
      <w:proofErr w:type="spellEnd"/>
      <w:r w:rsidRPr="00FA0C8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0C82">
        <w:rPr>
          <w:sz w:val="28"/>
          <w:szCs w:val="28"/>
        </w:rPr>
        <w:t>равнозначными</w:t>
      </w:r>
      <w:proofErr w:type="gramEnd"/>
      <w:r w:rsidRPr="00FA0C8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FA0C82">
        <w:rPr>
          <w:sz w:val="28"/>
          <w:szCs w:val="28"/>
        </w:rPr>
        <w:t>т.ч</w:t>
      </w:r>
      <w:proofErr w:type="spellEnd"/>
      <w:r w:rsidRPr="00FA0C8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</w:t>
      </w:r>
      <w:r w:rsidR="0050251D">
        <w:rPr>
          <w:sz w:val="28"/>
          <w:szCs w:val="28"/>
        </w:rPr>
        <w:t>-портал правовой информации» (p</w:t>
      </w:r>
      <w:r w:rsidRPr="00FA0C82">
        <w:rPr>
          <w:sz w:val="28"/>
          <w:szCs w:val="28"/>
        </w:rPr>
        <w:t>r</w:t>
      </w:r>
      <w:proofErr w:type="gramStart"/>
      <w:r w:rsidR="0050251D">
        <w:rPr>
          <w:sz w:val="28"/>
          <w:szCs w:val="28"/>
        </w:rPr>
        <w:t>а</w:t>
      </w:r>
      <w:proofErr w:type="gramEnd"/>
      <w:r w:rsidRPr="00FA0C82">
        <w:rPr>
          <w:sz w:val="28"/>
          <w:szCs w:val="28"/>
        </w:rPr>
        <w:t xml:space="preserve">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FA0C82">
        <w:rPr>
          <w:sz w:val="28"/>
          <w:szCs w:val="28"/>
        </w:rPr>
        <w:t>геоинформатика</w:t>
      </w:r>
      <w:proofErr w:type="spellEnd"/>
      <w:r w:rsidRPr="00FA0C82">
        <w:rPr>
          <w:sz w:val="28"/>
          <w:szCs w:val="28"/>
        </w:rPr>
        <w:t>», «Геология, разведка и разработка полезных ископаемых»   иные профессиональные знания по направлениям.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 xml:space="preserve">постановление Правительства Российской Федерации от 17 августа 2020 года № 1241 «Об утверждении </w:t>
      </w:r>
      <w:proofErr w:type="gramStart"/>
      <w:r w:rsidRPr="00FA0C82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>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16 октября 2020 года № 414 «Об утверждении </w:t>
      </w:r>
      <w:proofErr w:type="gramStart"/>
      <w:r w:rsidRPr="00FA0C82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 xml:space="preserve">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11 декабря 2020 года № 518 «Об утверждении Требований к форме представления сведений об организации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27.11.2020 № 469 «Об утверждении Федеральных норм  и правил  в области промышленной безопасности «Инструкция по предупреждению экзогенной и эндогенной </w:t>
      </w:r>
      <w:proofErr w:type="spellStart"/>
      <w:r w:rsidRPr="00FA0C82">
        <w:rPr>
          <w:sz w:val="28"/>
          <w:szCs w:val="28"/>
        </w:rPr>
        <w:t>пожароопасности</w:t>
      </w:r>
      <w:proofErr w:type="spellEnd"/>
      <w:r w:rsidRPr="00FA0C82">
        <w:rPr>
          <w:sz w:val="28"/>
          <w:szCs w:val="28"/>
        </w:rPr>
        <w:t xml:space="preserve">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 xml:space="preserve">документации на разработку месторождений твердых полезных ископаемых, ликвидацию и консервацию горных </w:t>
      </w:r>
      <w:proofErr w:type="gramStart"/>
      <w:r w:rsidRPr="00FA0C82">
        <w:rPr>
          <w:sz w:val="28"/>
          <w:szCs w:val="28"/>
        </w:rPr>
        <w:t>выработок</w:t>
      </w:r>
      <w:proofErr w:type="gramEnd"/>
      <w:r w:rsidRPr="00FA0C82">
        <w:rPr>
          <w:sz w:val="28"/>
          <w:szCs w:val="28"/>
        </w:rPr>
        <w:t xml:space="preserve">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FA0C8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C8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4)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выдаче разрешений на ведение работ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Цифровой платформы АИС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14)  По поручению руководства управления и Отдела отстаивать позиции, защищать права и законные интересы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FA0C82">
        <w:rPr>
          <w:sz w:val="28"/>
          <w:szCs w:val="28"/>
        </w:rPr>
        <w:t>поручений</w:t>
      </w:r>
      <w:proofErr w:type="gramEnd"/>
      <w:r w:rsidRPr="00FA0C8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размер денежного содержания составляет:</w:t>
      </w:r>
    </w:p>
    <w:p w:rsidR="00F2206E" w:rsidRPr="00FA0C82" w:rsidRDefault="006475B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 70000 до 9</w:t>
      </w:r>
      <w:r w:rsidR="002D1545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сентября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сентября </w:t>
      </w:r>
      <w:bookmarkStart w:id="0" w:name="_GoBack"/>
      <w:bookmarkEnd w:id="0"/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0251D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475BE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279AD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4788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52</cp:revision>
  <cp:lastPrinted>2019-10-31T02:49:00Z</cp:lastPrinted>
  <dcterms:created xsi:type="dcterms:W3CDTF">2019-06-18T07:09:00Z</dcterms:created>
  <dcterms:modified xsi:type="dcterms:W3CDTF">2022-08-18T05:24:00Z</dcterms:modified>
</cp:coreProperties>
</file>